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CE05" w14:textId="125E679A" w:rsidR="007A37F1" w:rsidRPr="00F524BD" w:rsidRDefault="00AC2978" w:rsidP="004860E0">
      <w:pPr>
        <w:tabs>
          <w:tab w:val="right" w:pos="9180"/>
        </w:tabs>
        <w:spacing w:after="0" w:line="240" w:lineRule="auto"/>
        <w:rPr>
          <w:rFonts w:ascii="Palatino Linotype" w:hAnsi="Palatino Linotype"/>
          <w:b/>
          <w:sz w:val="24"/>
          <w:szCs w:val="24"/>
        </w:rPr>
      </w:pPr>
      <w:r>
        <w:rPr>
          <w:rFonts w:ascii="Palatino Linotype" w:hAnsi="Palatino Linotype"/>
          <w:b/>
          <w:noProof/>
          <w:sz w:val="24"/>
          <w:szCs w:val="24"/>
        </w:rPr>
        <w:drawing>
          <wp:inline distT="0" distB="0" distL="0" distR="0" wp14:anchorId="275A142B" wp14:editId="7C7AE7E0">
            <wp:extent cx="1771650" cy="79724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B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6459" cy="812906"/>
                    </a:xfrm>
                    <a:prstGeom prst="rect">
                      <a:avLst/>
                    </a:prstGeom>
                  </pic:spPr>
                </pic:pic>
              </a:graphicData>
            </a:graphic>
          </wp:inline>
        </w:drawing>
      </w:r>
      <w:r>
        <w:rPr>
          <w:rFonts w:ascii="Palatino Linotype" w:hAnsi="Palatino Linotype"/>
          <w:b/>
          <w:sz w:val="24"/>
          <w:szCs w:val="24"/>
        </w:rPr>
        <w:tab/>
      </w:r>
      <w:r w:rsidR="004860E0">
        <w:rPr>
          <w:rFonts w:ascii="Palatino Linotype" w:hAnsi="Palatino Linotype"/>
          <w:b/>
          <w:i/>
          <w:sz w:val="28"/>
          <w:szCs w:val="28"/>
        </w:rPr>
        <w:t>Information Technology Specialist</w:t>
      </w:r>
    </w:p>
    <w:p w14:paraId="18CD8F63" w14:textId="77777777" w:rsidR="00AC2978" w:rsidRDefault="00AC2978" w:rsidP="001B1AA1">
      <w:pPr>
        <w:rPr>
          <w:rFonts w:ascii="Palatino Linotype" w:hAnsi="Palatino Linotype"/>
          <w:sz w:val="24"/>
          <w:szCs w:val="24"/>
        </w:rPr>
      </w:pPr>
    </w:p>
    <w:p w14:paraId="210288A8" w14:textId="480347F8" w:rsidR="001B1AA1" w:rsidRPr="00AC2978" w:rsidRDefault="001B1AA1" w:rsidP="00AC2978">
      <w:pPr>
        <w:spacing w:after="0"/>
        <w:jc w:val="both"/>
        <w:rPr>
          <w:rFonts w:ascii="Palatino Linotype" w:hAnsi="Palatino Linotype"/>
          <w:sz w:val="24"/>
          <w:szCs w:val="24"/>
        </w:rPr>
      </w:pPr>
      <w:r w:rsidRPr="00AC2978">
        <w:rPr>
          <w:rFonts w:ascii="Palatino Linotype" w:hAnsi="Palatino Linotype"/>
          <w:sz w:val="24"/>
          <w:szCs w:val="24"/>
        </w:rPr>
        <w:t>Nebraska Association of School Boards (NASB)</w:t>
      </w:r>
      <w:r w:rsidR="00F95298">
        <w:rPr>
          <w:rFonts w:ascii="Palatino Linotype" w:hAnsi="Palatino Linotype"/>
          <w:sz w:val="24"/>
          <w:szCs w:val="24"/>
        </w:rPr>
        <w:t xml:space="preserve">, </w:t>
      </w:r>
      <w:r w:rsidR="00F95298" w:rsidRPr="00F95298">
        <w:rPr>
          <w:rFonts w:ascii="Palatino Linotype" w:hAnsi="Palatino Linotype"/>
          <w:color w:val="5B9BD5" w:themeColor="accent1"/>
          <w:sz w:val="24"/>
          <w:szCs w:val="24"/>
        </w:rPr>
        <w:t>www.nasbonline.org</w:t>
      </w:r>
      <w:r w:rsidR="00F95298">
        <w:rPr>
          <w:rFonts w:ascii="Palatino Linotype" w:hAnsi="Palatino Linotype"/>
          <w:sz w:val="24"/>
          <w:szCs w:val="24"/>
        </w:rPr>
        <w:t>,</w:t>
      </w:r>
      <w:r w:rsidRPr="00AC2978">
        <w:rPr>
          <w:rFonts w:ascii="Palatino Linotype" w:hAnsi="Palatino Linotype"/>
          <w:sz w:val="24"/>
          <w:szCs w:val="24"/>
        </w:rPr>
        <w:t xml:space="preserve"> is a private, non-profit association serving school board members across the state of Nebraska. NASB provides an array</w:t>
      </w:r>
      <w:r w:rsidR="00F75924" w:rsidRPr="00AC2978">
        <w:rPr>
          <w:rFonts w:ascii="Palatino Linotype" w:hAnsi="Palatino Linotype"/>
          <w:sz w:val="24"/>
          <w:szCs w:val="24"/>
        </w:rPr>
        <w:t xml:space="preserve"> of services to our more than 16</w:t>
      </w:r>
      <w:r w:rsidR="00AC2978">
        <w:rPr>
          <w:rFonts w:ascii="Palatino Linotype" w:hAnsi="Palatino Linotype"/>
          <w:sz w:val="24"/>
          <w:szCs w:val="24"/>
        </w:rPr>
        <w:t xml:space="preserve">00 members. </w:t>
      </w:r>
      <w:r w:rsidR="00F95298">
        <w:rPr>
          <w:rFonts w:ascii="Palatino Linotype" w:hAnsi="Palatino Linotype"/>
          <w:sz w:val="24"/>
          <w:szCs w:val="24"/>
        </w:rPr>
        <w:t>Our growing Association is seeki</w:t>
      </w:r>
      <w:r w:rsidR="00F61D9F">
        <w:rPr>
          <w:rFonts w:ascii="Palatino Linotype" w:hAnsi="Palatino Linotype"/>
          <w:sz w:val="24"/>
          <w:szCs w:val="24"/>
        </w:rPr>
        <w:t xml:space="preserve">ng a </w:t>
      </w:r>
      <w:r w:rsidR="00261729">
        <w:rPr>
          <w:rFonts w:ascii="Palatino Linotype" w:hAnsi="Palatino Linotype"/>
          <w:sz w:val="24"/>
          <w:szCs w:val="24"/>
        </w:rPr>
        <w:t>dynamic and tech-savvy individual</w:t>
      </w:r>
      <w:r w:rsidR="00F61D9F">
        <w:rPr>
          <w:rFonts w:ascii="Palatino Linotype" w:hAnsi="Palatino Linotype"/>
          <w:sz w:val="24"/>
          <w:szCs w:val="24"/>
        </w:rPr>
        <w:t xml:space="preserve"> to join our team</w:t>
      </w:r>
      <w:r w:rsidRPr="00AC2978">
        <w:rPr>
          <w:rFonts w:ascii="Palatino Linotype" w:hAnsi="Palatino Linotype"/>
          <w:sz w:val="24"/>
          <w:szCs w:val="24"/>
        </w:rPr>
        <w:t>.</w:t>
      </w:r>
    </w:p>
    <w:p w14:paraId="794157A4" w14:textId="77777777" w:rsidR="00AC2978" w:rsidRDefault="00AC2978" w:rsidP="009564E1">
      <w:pPr>
        <w:spacing w:after="0"/>
        <w:jc w:val="both"/>
        <w:rPr>
          <w:rFonts w:ascii="Palatino Linotype" w:hAnsi="Palatino Linotype"/>
          <w:b/>
          <w:sz w:val="24"/>
          <w:szCs w:val="24"/>
        </w:rPr>
      </w:pPr>
    </w:p>
    <w:p w14:paraId="5ACC1AC6" w14:textId="0CCFF4FF" w:rsidR="001B1AA1" w:rsidRDefault="001B1AA1" w:rsidP="002D05E4">
      <w:pPr>
        <w:spacing w:after="0"/>
        <w:jc w:val="both"/>
        <w:rPr>
          <w:rFonts w:ascii="Palatino Linotype" w:hAnsi="Palatino Linotype"/>
          <w:b/>
          <w:sz w:val="24"/>
          <w:szCs w:val="24"/>
        </w:rPr>
      </w:pPr>
      <w:r w:rsidRPr="00AC2978">
        <w:rPr>
          <w:rFonts w:ascii="Palatino Linotype" w:hAnsi="Palatino Linotype"/>
          <w:b/>
          <w:sz w:val="24"/>
          <w:szCs w:val="24"/>
        </w:rPr>
        <w:t>Job Description</w:t>
      </w:r>
    </w:p>
    <w:p w14:paraId="20F686C6" w14:textId="77777777" w:rsidR="002D05E4" w:rsidRPr="00AC2978" w:rsidRDefault="002D05E4" w:rsidP="002D05E4">
      <w:pPr>
        <w:spacing w:after="0"/>
        <w:jc w:val="both"/>
        <w:rPr>
          <w:rFonts w:ascii="Palatino Linotype" w:hAnsi="Palatino Linotype"/>
          <w:b/>
          <w:sz w:val="24"/>
          <w:szCs w:val="24"/>
        </w:rPr>
      </w:pPr>
    </w:p>
    <w:p w14:paraId="0EE58180" w14:textId="77777777" w:rsidR="00A8455E" w:rsidRPr="00A8455E" w:rsidRDefault="00A8455E" w:rsidP="00A8455E">
      <w:pPr>
        <w:spacing w:after="0"/>
        <w:jc w:val="both"/>
        <w:rPr>
          <w:rFonts w:ascii="Palatino Linotype" w:hAnsi="Palatino Linotype" w:cs="Arial"/>
          <w:sz w:val="24"/>
          <w:szCs w:val="24"/>
        </w:rPr>
      </w:pPr>
      <w:r w:rsidRPr="00A8455E">
        <w:rPr>
          <w:rFonts w:ascii="Palatino Linotype" w:hAnsi="Palatino Linotype" w:cs="Arial"/>
          <w:sz w:val="24"/>
          <w:szCs w:val="24"/>
        </w:rPr>
        <w:t>The Information Technology Specialist is pivotal in maintaining the seamless operation of our office technology.  The Specialist will provide technical assistance to the staff and provide additional training and education when needed.</w:t>
      </w:r>
    </w:p>
    <w:p w14:paraId="3447919F" w14:textId="77777777" w:rsidR="00F86315" w:rsidRPr="00A8455E" w:rsidRDefault="00F86315" w:rsidP="00A8455E">
      <w:pPr>
        <w:spacing w:after="0"/>
        <w:jc w:val="both"/>
        <w:rPr>
          <w:rFonts w:ascii="Palatino Linotype" w:hAnsi="Palatino Linotype" w:cs="Arial"/>
          <w:color w:val="000000"/>
          <w:sz w:val="24"/>
          <w:szCs w:val="24"/>
        </w:rPr>
      </w:pPr>
    </w:p>
    <w:p w14:paraId="1EF6BF5F" w14:textId="6AE6F60A" w:rsidR="00F61D9F" w:rsidRDefault="00FB5DCE" w:rsidP="00F61D9F">
      <w:pPr>
        <w:spacing w:after="0"/>
        <w:ind w:left="360" w:hanging="360"/>
        <w:rPr>
          <w:rFonts w:ascii="Palatino Linotype" w:hAnsi="Palatino Linotype" w:cs="Arial"/>
          <w:b/>
          <w:sz w:val="24"/>
          <w:szCs w:val="24"/>
        </w:rPr>
      </w:pPr>
      <w:r>
        <w:rPr>
          <w:rFonts w:ascii="Palatino Linotype" w:hAnsi="Palatino Linotype" w:cs="Arial"/>
          <w:b/>
          <w:sz w:val="24"/>
          <w:szCs w:val="24"/>
        </w:rPr>
        <w:t>Essential Functions</w:t>
      </w:r>
    </w:p>
    <w:p w14:paraId="4AD9EFC6" w14:textId="77777777" w:rsidR="009A0C0F" w:rsidRPr="00F95298" w:rsidRDefault="009A0C0F" w:rsidP="00F61D9F">
      <w:pPr>
        <w:spacing w:after="0"/>
        <w:ind w:left="360" w:hanging="360"/>
        <w:rPr>
          <w:rFonts w:ascii="Palatino Linotype" w:hAnsi="Palatino Linotype" w:cs="Arial"/>
          <w:sz w:val="24"/>
          <w:szCs w:val="24"/>
        </w:rPr>
      </w:pPr>
    </w:p>
    <w:p w14:paraId="57B1EBB1" w14:textId="77777777" w:rsidR="009A0C0F" w:rsidRPr="009A0C0F" w:rsidRDefault="009A0C0F" w:rsidP="009A0C0F">
      <w:pPr>
        <w:numPr>
          <w:ilvl w:val="0"/>
          <w:numId w:val="30"/>
        </w:numPr>
        <w:tabs>
          <w:tab w:val="clear" w:pos="720"/>
        </w:tabs>
        <w:spacing w:after="0" w:line="240" w:lineRule="auto"/>
        <w:ind w:left="360"/>
        <w:rPr>
          <w:rFonts w:ascii="Palatino Linotype" w:hAnsi="Palatino Linotype" w:cs="Arial"/>
          <w:sz w:val="24"/>
          <w:szCs w:val="24"/>
        </w:rPr>
      </w:pPr>
      <w:r w:rsidRPr="009A0C0F">
        <w:rPr>
          <w:rFonts w:ascii="Palatino Linotype" w:hAnsi="Palatino Linotype" w:cs="Arial"/>
          <w:sz w:val="24"/>
          <w:szCs w:val="24"/>
        </w:rPr>
        <w:t>Desktop and Hardware Support</w:t>
      </w:r>
    </w:p>
    <w:p w14:paraId="5FABBDDD" w14:textId="77777777" w:rsidR="009A0C0F" w:rsidRPr="009A0C0F" w:rsidRDefault="009A0C0F" w:rsidP="009A0C0F">
      <w:pPr>
        <w:pStyle w:val="ListParagraph"/>
        <w:numPr>
          <w:ilvl w:val="0"/>
          <w:numId w:val="36"/>
        </w:numPr>
        <w:rPr>
          <w:rFonts w:ascii="Palatino Linotype" w:hAnsi="Palatino Linotype" w:cs="Arial"/>
          <w:sz w:val="24"/>
          <w:szCs w:val="24"/>
        </w:rPr>
      </w:pPr>
      <w:r w:rsidRPr="009A0C0F">
        <w:rPr>
          <w:rFonts w:ascii="Palatino Linotype" w:hAnsi="Palatino Linotype" w:cs="Arial"/>
          <w:sz w:val="24"/>
          <w:szCs w:val="24"/>
        </w:rPr>
        <w:t>Provide on-site technical support for desktop hardware and software issues.</w:t>
      </w:r>
    </w:p>
    <w:p w14:paraId="5A9FBBF2" w14:textId="77777777" w:rsidR="009A0C0F" w:rsidRDefault="009A0C0F" w:rsidP="009A0C0F">
      <w:pPr>
        <w:pStyle w:val="ListParagraph"/>
        <w:numPr>
          <w:ilvl w:val="0"/>
          <w:numId w:val="36"/>
        </w:numPr>
        <w:rPr>
          <w:rFonts w:ascii="Palatino Linotype" w:hAnsi="Palatino Linotype" w:cs="Arial"/>
          <w:sz w:val="24"/>
          <w:szCs w:val="24"/>
        </w:rPr>
      </w:pPr>
      <w:r w:rsidRPr="009A0C0F">
        <w:rPr>
          <w:rFonts w:ascii="Palatino Linotype" w:hAnsi="Palatino Linotype" w:cs="Arial"/>
          <w:sz w:val="24"/>
          <w:szCs w:val="24"/>
        </w:rPr>
        <w:t>Install, configure, and troubleshoot computer systems and peripherals.</w:t>
      </w:r>
    </w:p>
    <w:p w14:paraId="45B6660E" w14:textId="77777777" w:rsidR="009A0C0F" w:rsidRPr="009A0C0F" w:rsidRDefault="009A0C0F" w:rsidP="009A0C0F">
      <w:pPr>
        <w:pStyle w:val="ListParagraph"/>
        <w:rPr>
          <w:rFonts w:ascii="Palatino Linotype" w:hAnsi="Palatino Linotype" w:cs="Arial"/>
          <w:sz w:val="24"/>
          <w:szCs w:val="24"/>
        </w:rPr>
      </w:pPr>
    </w:p>
    <w:p w14:paraId="3CFA2C00" w14:textId="77777777" w:rsidR="009A0C0F" w:rsidRPr="009A0C0F" w:rsidRDefault="009A0C0F" w:rsidP="009A0C0F">
      <w:pPr>
        <w:numPr>
          <w:ilvl w:val="0"/>
          <w:numId w:val="30"/>
        </w:numPr>
        <w:tabs>
          <w:tab w:val="clear" w:pos="720"/>
        </w:tabs>
        <w:spacing w:after="0" w:line="240" w:lineRule="auto"/>
        <w:ind w:left="360"/>
        <w:rPr>
          <w:rFonts w:ascii="Palatino Linotype" w:hAnsi="Palatino Linotype" w:cs="Arial"/>
          <w:sz w:val="24"/>
          <w:szCs w:val="24"/>
        </w:rPr>
      </w:pPr>
      <w:r w:rsidRPr="009A0C0F">
        <w:rPr>
          <w:rFonts w:ascii="Palatino Linotype" w:hAnsi="Palatino Linotype" w:cs="Arial"/>
          <w:sz w:val="24"/>
          <w:szCs w:val="24"/>
        </w:rPr>
        <w:t>Software Support and Expertise</w:t>
      </w:r>
    </w:p>
    <w:p w14:paraId="6476C3DB" w14:textId="77777777" w:rsidR="009A0C0F" w:rsidRPr="009A0C0F" w:rsidRDefault="009A0C0F" w:rsidP="009A0C0F">
      <w:pPr>
        <w:pStyle w:val="ListParagraph"/>
        <w:numPr>
          <w:ilvl w:val="0"/>
          <w:numId w:val="35"/>
        </w:numPr>
        <w:rPr>
          <w:rFonts w:ascii="Palatino Linotype" w:hAnsi="Palatino Linotype" w:cs="Arial"/>
          <w:sz w:val="24"/>
          <w:szCs w:val="24"/>
        </w:rPr>
      </w:pPr>
      <w:r w:rsidRPr="009A0C0F">
        <w:rPr>
          <w:rFonts w:ascii="Palatino Linotype" w:hAnsi="Palatino Linotype" w:cs="Arial"/>
          <w:sz w:val="24"/>
          <w:szCs w:val="24"/>
        </w:rPr>
        <w:t>Assist team members with software applications, offering guidance on installation, troubleshooting, and usage.</w:t>
      </w:r>
    </w:p>
    <w:p w14:paraId="3B4489D1" w14:textId="77777777" w:rsidR="009A0C0F" w:rsidRPr="009A0C0F" w:rsidRDefault="009A0C0F" w:rsidP="009A0C0F">
      <w:pPr>
        <w:pStyle w:val="ListParagraph"/>
        <w:numPr>
          <w:ilvl w:val="0"/>
          <w:numId w:val="35"/>
        </w:numPr>
        <w:rPr>
          <w:rFonts w:ascii="Palatino Linotype" w:hAnsi="Palatino Linotype" w:cs="Arial"/>
          <w:sz w:val="24"/>
          <w:szCs w:val="24"/>
        </w:rPr>
      </w:pPr>
      <w:r w:rsidRPr="009A0C0F">
        <w:rPr>
          <w:rFonts w:ascii="Palatino Linotype" w:hAnsi="Palatino Linotype" w:cs="Arial"/>
          <w:sz w:val="24"/>
          <w:szCs w:val="24"/>
        </w:rPr>
        <w:t>Collaborate with the IT team to manage software licenses and updates effectively.</w:t>
      </w:r>
    </w:p>
    <w:p w14:paraId="4F67E7EC" w14:textId="77777777" w:rsidR="009A0C0F" w:rsidRPr="009A0C0F" w:rsidRDefault="009A0C0F" w:rsidP="009A0C0F">
      <w:pPr>
        <w:pStyle w:val="ListParagraph"/>
        <w:rPr>
          <w:rFonts w:ascii="Palatino Linotype" w:hAnsi="Palatino Linotype" w:cs="Arial"/>
          <w:sz w:val="24"/>
          <w:szCs w:val="24"/>
        </w:rPr>
      </w:pPr>
    </w:p>
    <w:p w14:paraId="60393022" w14:textId="77777777" w:rsidR="009A0C0F" w:rsidRPr="009A0C0F" w:rsidRDefault="009A0C0F" w:rsidP="009A0C0F">
      <w:pPr>
        <w:numPr>
          <w:ilvl w:val="0"/>
          <w:numId w:val="30"/>
        </w:numPr>
        <w:tabs>
          <w:tab w:val="clear" w:pos="720"/>
        </w:tabs>
        <w:spacing w:after="0" w:line="240" w:lineRule="auto"/>
        <w:ind w:left="360"/>
        <w:rPr>
          <w:rFonts w:ascii="Palatino Linotype" w:hAnsi="Palatino Linotype" w:cs="Arial"/>
          <w:sz w:val="24"/>
          <w:szCs w:val="24"/>
        </w:rPr>
      </w:pPr>
      <w:r w:rsidRPr="009A0C0F">
        <w:rPr>
          <w:rFonts w:ascii="Palatino Linotype" w:hAnsi="Palatino Linotype" w:cs="Arial"/>
          <w:sz w:val="24"/>
          <w:szCs w:val="24"/>
        </w:rPr>
        <w:t>Proactive Hardware Maintenance</w:t>
      </w:r>
    </w:p>
    <w:p w14:paraId="0CF87BAB" w14:textId="77777777" w:rsidR="009A0C0F" w:rsidRPr="009A0C0F" w:rsidRDefault="009A0C0F" w:rsidP="009A0C0F">
      <w:pPr>
        <w:pStyle w:val="ListParagraph"/>
        <w:numPr>
          <w:ilvl w:val="0"/>
          <w:numId w:val="31"/>
        </w:numPr>
        <w:ind w:left="720"/>
        <w:rPr>
          <w:rFonts w:ascii="Palatino Linotype" w:hAnsi="Palatino Linotype" w:cs="Arial"/>
          <w:sz w:val="24"/>
          <w:szCs w:val="24"/>
        </w:rPr>
      </w:pPr>
      <w:r w:rsidRPr="009A0C0F">
        <w:rPr>
          <w:rFonts w:ascii="Palatino Linotype" w:hAnsi="Palatino Linotype" w:cs="Arial"/>
          <w:sz w:val="24"/>
          <w:szCs w:val="24"/>
        </w:rPr>
        <w:t>Conduct routine maintenance on computer systems and peripherals for optimal performance.</w:t>
      </w:r>
    </w:p>
    <w:p w14:paraId="33AD1781" w14:textId="77777777" w:rsidR="009A0C0F" w:rsidRPr="009A0C0F" w:rsidRDefault="009A0C0F" w:rsidP="009A0C0F">
      <w:pPr>
        <w:pStyle w:val="ListParagraph"/>
        <w:numPr>
          <w:ilvl w:val="0"/>
          <w:numId w:val="31"/>
        </w:numPr>
        <w:ind w:left="720"/>
        <w:rPr>
          <w:rFonts w:ascii="Palatino Linotype" w:hAnsi="Palatino Linotype" w:cs="Arial"/>
          <w:sz w:val="24"/>
          <w:szCs w:val="24"/>
        </w:rPr>
      </w:pPr>
      <w:r w:rsidRPr="009A0C0F">
        <w:rPr>
          <w:rFonts w:ascii="Palatino Linotype" w:hAnsi="Palatino Linotype" w:cs="Arial"/>
          <w:sz w:val="24"/>
          <w:szCs w:val="24"/>
        </w:rPr>
        <w:t>Coordinate with vendors for hardware repairs and replacements.</w:t>
      </w:r>
    </w:p>
    <w:p w14:paraId="126B752D" w14:textId="77777777" w:rsidR="009A0C0F" w:rsidRPr="009A0C0F" w:rsidRDefault="009A0C0F" w:rsidP="009A0C0F">
      <w:pPr>
        <w:ind w:left="360"/>
        <w:rPr>
          <w:rFonts w:ascii="Palatino Linotype" w:hAnsi="Palatino Linotype" w:cs="Arial"/>
          <w:sz w:val="24"/>
          <w:szCs w:val="24"/>
        </w:rPr>
      </w:pPr>
    </w:p>
    <w:p w14:paraId="3F7AF380" w14:textId="77777777" w:rsidR="009A0C0F" w:rsidRPr="009A0C0F" w:rsidRDefault="009A0C0F" w:rsidP="009A0C0F">
      <w:pPr>
        <w:numPr>
          <w:ilvl w:val="0"/>
          <w:numId w:val="30"/>
        </w:numPr>
        <w:tabs>
          <w:tab w:val="clear" w:pos="720"/>
        </w:tabs>
        <w:spacing w:after="0" w:line="240" w:lineRule="auto"/>
        <w:ind w:left="360"/>
        <w:rPr>
          <w:rFonts w:ascii="Palatino Linotype" w:hAnsi="Palatino Linotype" w:cs="Arial"/>
          <w:sz w:val="24"/>
          <w:szCs w:val="24"/>
        </w:rPr>
      </w:pPr>
      <w:r w:rsidRPr="009A0C0F">
        <w:rPr>
          <w:rFonts w:ascii="Palatino Linotype" w:hAnsi="Palatino Linotype" w:cs="Arial"/>
          <w:sz w:val="24"/>
          <w:szCs w:val="24"/>
        </w:rPr>
        <w:t>User Account Management</w:t>
      </w:r>
    </w:p>
    <w:p w14:paraId="6ADC3928" w14:textId="77777777" w:rsidR="009A0C0F" w:rsidRPr="009A0C0F" w:rsidRDefault="009A0C0F" w:rsidP="009A0C0F">
      <w:pPr>
        <w:pStyle w:val="ListParagraph"/>
        <w:numPr>
          <w:ilvl w:val="0"/>
          <w:numId w:val="32"/>
        </w:numPr>
        <w:ind w:left="720"/>
        <w:rPr>
          <w:rFonts w:ascii="Palatino Linotype" w:hAnsi="Palatino Linotype" w:cs="Arial"/>
          <w:sz w:val="24"/>
          <w:szCs w:val="24"/>
        </w:rPr>
      </w:pPr>
      <w:r w:rsidRPr="009A0C0F">
        <w:rPr>
          <w:rFonts w:ascii="Palatino Linotype" w:hAnsi="Palatino Linotype" w:cs="Arial"/>
          <w:sz w:val="24"/>
          <w:szCs w:val="24"/>
        </w:rPr>
        <w:t>Manage on-site user accounts, permissions, and access levels.</w:t>
      </w:r>
    </w:p>
    <w:p w14:paraId="1D89B48F" w14:textId="77777777" w:rsidR="009A0C0F" w:rsidRPr="009A0C0F" w:rsidRDefault="009A0C0F" w:rsidP="009A0C0F">
      <w:pPr>
        <w:pStyle w:val="ListParagraph"/>
        <w:numPr>
          <w:ilvl w:val="0"/>
          <w:numId w:val="32"/>
        </w:numPr>
        <w:ind w:left="720"/>
        <w:rPr>
          <w:rFonts w:ascii="Palatino Linotype" w:hAnsi="Palatino Linotype" w:cs="Arial"/>
          <w:sz w:val="24"/>
          <w:szCs w:val="24"/>
        </w:rPr>
      </w:pPr>
      <w:r w:rsidRPr="009A0C0F">
        <w:rPr>
          <w:rFonts w:ascii="Palatino Linotype" w:hAnsi="Palatino Linotype" w:cs="Arial"/>
          <w:sz w:val="24"/>
          <w:szCs w:val="24"/>
        </w:rPr>
        <w:t>Monitor and address security concerns related to user accounts.</w:t>
      </w:r>
    </w:p>
    <w:p w14:paraId="46E0A3B2" w14:textId="77777777" w:rsidR="009A0C0F" w:rsidRPr="009A0C0F" w:rsidRDefault="009A0C0F" w:rsidP="009A0C0F">
      <w:pPr>
        <w:ind w:left="360"/>
        <w:rPr>
          <w:rFonts w:ascii="Palatino Linotype" w:hAnsi="Palatino Linotype" w:cs="Arial"/>
          <w:sz w:val="24"/>
          <w:szCs w:val="24"/>
        </w:rPr>
      </w:pPr>
    </w:p>
    <w:p w14:paraId="32F4C406" w14:textId="77777777" w:rsidR="009A0C0F" w:rsidRPr="009A0C0F" w:rsidRDefault="009A0C0F" w:rsidP="009A0C0F">
      <w:pPr>
        <w:numPr>
          <w:ilvl w:val="0"/>
          <w:numId w:val="30"/>
        </w:numPr>
        <w:tabs>
          <w:tab w:val="clear" w:pos="720"/>
        </w:tabs>
        <w:spacing w:after="0" w:line="240" w:lineRule="auto"/>
        <w:ind w:left="360"/>
        <w:rPr>
          <w:rFonts w:ascii="Palatino Linotype" w:hAnsi="Palatino Linotype" w:cs="Arial"/>
          <w:sz w:val="24"/>
          <w:szCs w:val="24"/>
        </w:rPr>
      </w:pPr>
      <w:r w:rsidRPr="009A0C0F">
        <w:rPr>
          <w:rFonts w:ascii="Palatino Linotype" w:hAnsi="Palatino Linotype" w:cs="Arial"/>
          <w:sz w:val="24"/>
          <w:szCs w:val="24"/>
        </w:rPr>
        <w:lastRenderedPageBreak/>
        <w:t>Responsive Help Desk Support</w:t>
      </w:r>
    </w:p>
    <w:p w14:paraId="7310E448" w14:textId="77777777" w:rsidR="009A0C0F" w:rsidRPr="009A0C0F" w:rsidRDefault="009A0C0F" w:rsidP="009A0C0F">
      <w:pPr>
        <w:pStyle w:val="ListParagraph"/>
        <w:numPr>
          <w:ilvl w:val="0"/>
          <w:numId w:val="33"/>
        </w:numPr>
        <w:rPr>
          <w:rFonts w:ascii="Palatino Linotype" w:hAnsi="Palatino Linotype" w:cs="Arial"/>
          <w:sz w:val="24"/>
          <w:szCs w:val="24"/>
        </w:rPr>
      </w:pPr>
      <w:r w:rsidRPr="009A0C0F">
        <w:rPr>
          <w:rFonts w:ascii="Palatino Linotype" w:hAnsi="Palatino Linotype" w:cs="Arial"/>
          <w:sz w:val="24"/>
          <w:szCs w:val="24"/>
        </w:rPr>
        <w:t>Respond promptly and professionally to in-person help desk tickets and inquiries.</w:t>
      </w:r>
    </w:p>
    <w:p w14:paraId="6A1290A5" w14:textId="77777777" w:rsidR="009A0C0F" w:rsidRPr="009A0C0F" w:rsidRDefault="009A0C0F" w:rsidP="009A0C0F">
      <w:pPr>
        <w:pStyle w:val="ListParagraph"/>
        <w:numPr>
          <w:ilvl w:val="0"/>
          <w:numId w:val="33"/>
        </w:numPr>
        <w:rPr>
          <w:rFonts w:ascii="Palatino Linotype" w:hAnsi="Palatino Linotype" w:cs="Arial"/>
          <w:sz w:val="24"/>
          <w:szCs w:val="24"/>
        </w:rPr>
      </w:pPr>
      <w:r w:rsidRPr="009A0C0F">
        <w:rPr>
          <w:rFonts w:ascii="Palatino Linotype" w:hAnsi="Palatino Linotype" w:cs="Arial"/>
          <w:sz w:val="24"/>
          <w:szCs w:val="24"/>
        </w:rPr>
        <w:t>Prioritize and escalate issues as necessary to ensure timely resolution.</w:t>
      </w:r>
    </w:p>
    <w:p w14:paraId="6543F8C2" w14:textId="77777777" w:rsidR="009A0C0F" w:rsidRPr="009A0C0F" w:rsidRDefault="009A0C0F" w:rsidP="009A0C0F">
      <w:pPr>
        <w:ind w:left="360"/>
        <w:rPr>
          <w:rFonts w:ascii="Palatino Linotype" w:hAnsi="Palatino Linotype" w:cs="Arial"/>
          <w:sz w:val="24"/>
          <w:szCs w:val="24"/>
        </w:rPr>
      </w:pPr>
    </w:p>
    <w:p w14:paraId="7BAB1D1D" w14:textId="77777777" w:rsidR="009A0C0F" w:rsidRPr="009A0C0F" w:rsidRDefault="009A0C0F" w:rsidP="009A0C0F">
      <w:pPr>
        <w:numPr>
          <w:ilvl w:val="0"/>
          <w:numId w:val="30"/>
        </w:numPr>
        <w:tabs>
          <w:tab w:val="clear" w:pos="720"/>
        </w:tabs>
        <w:spacing w:after="0" w:line="240" w:lineRule="auto"/>
        <w:ind w:left="360"/>
        <w:rPr>
          <w:rFonts w:ascii="Palatino Linotype" w:hAnsi="Palatino Linotype" w:cs="Arial"/>
          <w:sz w:val="24"/>
          <w:szCs w:val="24"/>
        </w:rPr>
      </w:pPr>
      <w:r w:rsidRPr="009A0C0F">
        <w:rPr>
          <w:rFonts w:ascii="Palatino Linotype" w:hAnsi="Palatino Linotype" w:cs="Arial"/>
          <w:sz w:val="24"/>
          <w:szCs w:val="24"/>
        </w:rPr>
        <w:t>Comprehensive Documentation</w:t>
      </w:r>
    </w:p>
    <w:p w14:paraId="6E88DE4A" w14:textId="77777777" w:rsidR="009A0C0F" w:rsidRPr="009A0C0F" w:rsidRDefault="009A0C0F" w:rsidP="009A0C0F">
      <w:pPr>
        <w:pStyle w:val="ListParagraph"/>
        <w:numPr>
          <w:ilvl w:val="0"/>
          <w:numId w:val="34"/>
        </w:numPr>
        <w:rPr>
          <w:rFonts w:ascii="Palatino Linotype" w:hAnsi="Palatino Linotype" w:cs="Arial"/>
          <w:sz w:val="24"/>
          <w:szCs w:val="24"/>
        </w:rPr>
      </w:pPr>
      <w:r w:rsidRPr="009A0C0F">
        <w:rPr>
          <w:rFonts w:ascii="Palatino Linotype" w:hAnsi="Palatino Linotype" w:cs="Arial"/>
          <w:sz w:val="24"/>
          <w:szCs w:val="24"/>
        </w:rPr>
        <w:t>Maintain accurate and up-to-date documentation of technology systems, procedures, and user guides.</w:t>
      </w:r>
    </w:p>
    <w:p w14:paraId="13C4A75C" w14:textId="77777777" w:rsidR="009A0C0F" w:rsidRPr="009A0C0F" w:rsidRDefault="009A0C0F" w:rsidP="009A0C0F">
      <w:pPr>
        <w:ind w:left="360"/>
        <w:rPr>
          <w:rFonts w:ascii="Palatino Linotype" w:hAnsi="Palatino Linotype" w:cs="Arial"/>
          <w:sz w:val="24"/>
          <w:szCs w:val="24"/>
        </w:rPr>
      </w:pPr>
    </w:p>
    <w:p w14:paraId="7A552C3D" w14:textId="77777777" w:rsidR="009A0C0F" w:rsidRPr="009A0C0F" w:rsidRDefault="009A0C0F" w:rsidP="009A0C0F">
      <w:pPr>
        <w:numPr>
          <w:ilvl w:val="0"/>
          <w:numId w:val="30"/>
        </w:numPr>
        <w:tabs>
          <w:tab w:val="clear" w:pos="720"/>
        </w:tabs>
        <w:spacing w:after="0" w:line="240" w:lineRule="auto"/>
        <w:ind w:left="360"/>
        <w:rPr>
          <w:rFonts w:ascii="Palatino Linotype" w:hAnsi="Palatino Linotype" w:cs="Arial"/>
          <w:sz w:val="24"/>
          <w:szCs w:val="24"/>
        </w:rPr>
      </w:pPr>
      <w:r w:rsidRPr="009A0C0F">
        <w:rPr>
          <w:rFonts w:ascii="Palatino Linotype" w:hAnsi="Palatino Linotype" w:cs="Arial"/>
          <w:sz w:val="24"/>
          <w:szCs w:val="24"/>
        </w:rPr>
        <w:t>Empowering Training Sessions</w:t>
      </w:r>
    </w:p>
    <w:p w14:paraId="308F2CBA" w14:textId="77777777" w:rsidR="009A0C0F" w:rsidRPr="009A0C0F" w:rsidRDefault="009A0C0F" w:rsidP="009A0C0F">
      <w:pPr>
        <w:pStyle w:val="ListParagraph"/>
        <w:numPr>
          <w:ilvl w:val="0"/>
          <w:numId w:val="34"/>
        </w:numPr>
        <w:rPr>
          <w:rFonts w:ascii="Palatino Linotype" w:hAnsi="Palatino Linotype" w:cs="Arial"/>
          <w:sz w:val="24"/>
          <w:szCs w:val="24"/>
        </w:rPr>
      </w:pPr>
      <w:r w:rsidRPr="009A0C0F">
        <w:rPr>
          <w:rFonts w:ascii="Palatino Linotype" w:hAnsi="Palatino Linotype" w:cs="Arial"/>
          <w:sz w:val="24"/>
          <w:szCs w:val="24"/>
        </w:rPr>
        <w:t>Conduct engaging in-person technology training sessions for employees as needed.</w:t>
      </w:r>
    </w:p>
    <w:p w14:paraId="7FB3AC1D" w14:textId="77777777" w:rsidR="009A0C0F" w:rsidRPr="009A0C0F" w:rsidRDefault="009A0C0F" w:rsidP="009A0C0F">
      <w:pPr>
        <w:pStyle w:val="ListParagraph"/>
        <w:numPr>
          <w:ilvl w:val="0"/>
          <w:numId w:val="34"/>
        </w:numPr>
        <w:rPr>
          <w:rFonts w:ascii="Palatino Linotype" w:hAnsi="Palatino Linotype" w:cs="Arial"/>
          <w:sz w:val="24"/>
          <w:szCs w:val="24"/>
        </w:rPr>
      </w:pPr>
      <w:r w:rsidRPr="009A0C0F">
        <w:rPr>
          <w:rFonts w:ascii="Palatino Linotype" w:hAnsi="Palatino Linotype" w:cs="Arial"/>
          <w:sz w:val="24"/>
          <w:szCs w:val="24"/>
        </w:rPr>
        <w:t>Develop comprehensive training materials to support ongoing technology education.</w:t>
      </w:r>
    </w:p>
    <w:p w14:paraId="2ADEDEDB" w14:textId="77777777" w:rsidR="009A0C0F" w:rsidRPr="009A0C0F" w:rsidRDefault="009A0C0F" w:rsidP="009A0C0F">
      <w:pPr>
        <w:pStyle w:val="ListParagraph"/>
        <w:rPr>
          <w:rFonts w:ascii="Palatino Linotype" w:hAnsi="Palatino Linotype" w:cs="Arial"/>
          <w:sz w:val="24"/>
          <w:szCs w:val="24"/>
        </w:rPr>
      </w:pPr>
    </w:p>
    <w:p w14:paraId="43183706" w14:textId="77777777" w:rsidR="009A0C0F" w:rsidRPr="009A0C0F" w:rsidRDefault="009A0C0F" w:rsidP="009A0C0F">
      <w:pPr>
        <w:pStyle w:val="ListParagraph"/>
        <w:numPr>
          <w:ilvl w:val="0"/>
          <w:numId w:val="30"/>
        </w:numPr>
        <w:tabs>
          <w:tab w:val="clear" w:pos="720"/>
        </w:tabs>
        <w:ind w:left="360"/>
        <w:rPr>
          <w:rFonts w:ascii="Palatino Linotype" w:hAnsi="Palatino Linotype" w:cs="Arial"/>
          <w:sz w:val="24"/>
          <w:szCs w:val="24"/>
        </w:rPr>
      </w:pPr>
      <w:r w:rsidRPr="009A0C0F">
        <w:rPr>
          <w:rFonts w:ascii="Palatino Linotype" w:hAnsi="Palatino Linotype" w:cs="Arial"/>
          <w:sz w:val="24"/>
          <w:szCs w:val="24"/>
        </w:rPr>
        <w:t>Coordinates and develops customizations in Dynamics 365 and other web-based data management systems to meet the needs of NASB.</w:t>
      </w:r>
    </w:p>
    <w:p w14:paraId="4F66AF55" w14:textId="77777777" w:rsidR="00511AA2" w:rsidRPr="00E61AB0" w:rsidRDefault="00511AA2" w:rsidP="00FB5DCE">
      <w:pPr>
        <w:spacing w:after="0" w:line="240" w:lineRule="auto"/>
        <w:jc w:val="both"/>
        <w:rPr>
          <w:rFonts w:ascii="Palatino Linotype" w:hAnsi="Palatino Linotype"/>
          <w:b/>
          <w:sz w:val="20"/>
          <w:szCs w:val="20"/>
        </w:rPr>
      </w:pPr>
    </w:p>
    <w:p w14:paraId="53A6B93E" w14:textId="41574F0B" w:rsidR="00F02FFA" w:rsidRDefault="00350354" w:rsidP="00F02FFA">
      <w:pPr>
        <w:autoSpaceDE w:val="0"/>
        <w:autoSpaceDN w:val="0"/>
        <w:adjustRightInd w:val="0"/>
        <w:spacing w:after="0" w:line="240" w:lineRule="auto"/>
        <w:jc w:val="both"/>
        <w:rPr>
          <w:rFonts w:ascii="Palatino Linotype" w:hAnsi="Palatino Linotype" w:cs="Arial"/>
          <w:b/>
          <w:color w:val="000000"/>
          <w:sz w:val="24"/>
          <w:szCs w:val="24"/>
        </w:rPr>
      </w:pPr>
      <w:r>
        <w:rPr>
          <w:rFonts w:ascii="Palatino Linotype" w:hAnsi="Palatino Linotype" w:cs="Arial"/>
          <w:b/>
          <w:color w:val="000000"/>
          <w:sz w:val="24"/>
          <w:szCs w:val="24"/>
        </w:rPr>
        <w:t>Qualifications</w:t>
      </w:r>
    </w:p>
    <w:p w14:paraId="138D2AE9" w14:textId="77777777" w:rsidR="00B47751" w:rsidRPr="00A81614" w:rsidRDefault="00B47751" w:rsidP="00F02FFA">
      <w:pPr>
        <w:autoSpaceDE w:val="0"/>
        <w:autoSpaceDN w:val="0"/>
        <w:adjustRightInd w:val="0"/>
        <w:spacing w:after="0" w:line="240" w:lineRule="auto"/>
        <w:jc w:val="both"/>
        <w:rPr>
          <w:rFonts w:ascii="Palatino Linotype" w:hAnsi="Palatino Linotype" w:cs="Arial"/>
          <w:b/>
          <w:color w:val="000000"/>
          <w:sz w:val="24"/>
          <w:szCs w:val="24"/>
        </w:rPr>
      </w:pPr>
    </w:p>
    <w:p w14:paraId="52E527EF" w14:textId="0B67D9BF" w:rsidR="00350354" w:rsidRPr="00B47751" w:rsidRDefault="00350354" w:rsidP="00B47751">
      <w:pPr>
        <w:numPr>
          <w:ilvl w:val="0"/>
          <w:numId w:val="29"/>
        </w:numPr>
        <w:spacing w:after="0" w:line="252" w:lineRule="auto"/>
        <w:rPr>
          <w:rFonts w:ascii="Palatino Linotype" w:hAnsi="Palatino Linotype"/>
          <w:sz w:val="24"/>
          <w:szCs w:val="24"/>
        </w:rPr>
      </w:pPr>
      <w:r w:rsidRPr="00B47751">
        <w:rPr>
          <w:rFonts w:ascii="Palatino Linotype" w:hAnsi="Palatino Linotype"/>
          <w:sz w:val="24"/>
          <w:szCs w:val="24"/>
        </w:rPr>
        <w:t>Bachelor's degree in Information Technology, Computer Science, or a related field is preferred</w:t>
      </w:r>
      <w:r w:rsidR="00E04FD0">
        <w:rPr>
          <w:rFonts w:ascii="Palatino Linotype" w:hAnsi="Palatino Linotype"/>
          <w:sz w:val="24"/>
          <w:szCs w:val="24"/>
        </w:rPr>
        <w:t xml:space="preserve"> but </w:t>
      </w:r>
      <w:r w:rsidR="00341D69">
        <w:rPr>
          <w:rFonts w:ascii="Palatino Linotype" w:hAnsi="Palatino Linotype"/>
          <w:sz w:val="24"/>
          <w:szCs w:val="24"/>
        </w:rPr>
        <w:t>experience in lieu of education will be considered</w:t>
      </w:r>
      <w:r w:rsidRPr="00B47751">
        <w:rPr>
          <w:rFonts w:ascii="Palatino Linotype" w:hAnsi="Palatino Linotype"/>
          <w:sz w:val="24"/>
          <w:szCs w:val="24"/>
        </w:rPr>
        <w:t>.</w:t>
      </w:r>
    </w:p>
    <w:p w14:paraId="3C39E39A" w14:textId="77777777" w:rsidR="00350354" w:rsidRPr="00B47751" w:rsidRDefault="00350354" w:rsidP="00B47751">
      <w:pPr>
        <w:numPr>
          <w:ilvl w:val="0"/>
          <w:numId w:val="29"/>
        </w:numPr>
        <w:spacing w:after="0" w:line="252" w:lineRule="auto"/>
        <w:rPr>
          <w:rFonts w:ascii="Palatino Linotype" w:hAnsi="Palatino Linotype"/>
          <w:sz w:val="24"/>
          <w:szCs w:val="24"/>
        </w:rPr>
      </w:pPr>
      <w:r w:rsidRPr="00B47751">
        <w:rPr>
          <w:rFonts w:ascii="Palatino Linotype" w:hAnsi="Palatino Linotype"/>
          <w:sz w:val="24"/>
          <w:szCs w:val="24"/>
        </w:rPr>
        <w:t>Genuine interest in technology with a strong willingness to acquire new skills.</w:t>
      </w:r>
    </w:p>
    <w:p w14:paraId="13DD5461" w14:textId="77777777" w:rsidR="00350354" w:rsidRPr="00B47751" w:rsidRDefault="00350354" w:rsidP="00B47751">
      <w:pPr>
        <w:numPr>
          <w:ilvl w:val="0"/>
          <w:numId w:val="29"/>
        </w:numPr>
        <w:spacing w:after="0" w:line="252" w:lineRule="auto"/>
        <w:rPr>
          <w:rFonts w:ascii="Palatino Linotype" w:hAnsi="Palatino Linotype"/>
          <w:sz w:val="24"/>
          <w:szCs w:val="24"/>
        </w:rPr>
      </w:pPr>
      <w:r w:rsidRPr="00B47751">
        <w:rPr>
          <w:rFonts w:ascii="Palatino Linotype" w:hAnsi="Palatino Linotype"/>
          <w:sz w:val="24"/>
          <w:szCs w:val="24"/>
        </w:rPr>
        <w:t>Exceptional problem-solving and communication abilities.</w:t>
      </w:r>
    </w:p>
    <w:p w14:paraId="2CFAC104" w14:textId="77777777" w:rsidR="00350354" w:rsidRPr="00B47751" w:rsidRDefault="00350354" w:rsidP="00B47751">
      <w:pPr>
        <w:numPr>
          <w:ilvl w:val="0"/>
          <w:numId w:val="29"/>
        </w:numPr>
        <w:spacing w:after="0" w:line="252" w:lineRule="auto"/>
        <w:rPr>
          <w:rFonts w:ascii="Palatino Linotype" w:hAnsi="Palatino Linotype"/>
          <w:sz w:val="24"/>
          <w:szCs w:val="24"/>
        </w:rPr>
      </w:pPr>
      <w:r w:rsidRPr="00B47751">
        <w:rPr>
          <w:rFonts w:ascii="Palatino Linotype" w:hAnsi="Palatino Linotype"/>
          <w:sz w:val="24"/>
          <w:szCs w:val="24"/>
        </w:rPr>
        <w:t>Comfortable working in an in-office setting and collaborating in a fast-paced environment.</w:t>
      </w:r>
    </w:p>
    <w:p w14:paraId="2ACB7DA3" w14:textId="77777777" w:rsidR="00350354" w:rsidRPr="00B47751" w:rsidRDefault="00350354" w:rsidP="00B47751">
      <w:pPr>
        <w:numPr>
          <w:ilvl w:val="0"/>
          <w:numId w:val="29"/>
        </w:numPr>
        <w:spacing w:after="0" w:line="252" w:lineRule="auto"/>
        <w:rPr>
          <w:rFonts w:ascii="Palatino Linotype" w:hAnsi="Palatino Linotype"/>
          <w:sz w:val="24"/>
          <w:szCs w:val="24"/>
        </w:rPr>
      </w:pPr>
      <w:r w:rsidRPr="00B47751">
        <w:rPr>
          <w:rFonts w:ascii="Palatino Linotype" w:hAnsi="Palatino Linotype"/>
          <w:sz w:val="24"/>
          <w:szCs w:val="24"/>
        </w:rPr>
        <w:t>Basic understanding of networking concepts and protocols is advantageous.</w:t>
      </w:r>
    </w:p>
    <w:p w14:paraId="486A1F72" w14:textId="77777777" w:rsidR="00511AA2" w:rsidRPr="00E416CE" w:rsidRDefault="00511AA2" w:rsidP="008F3863">
      <w:pPr>
        <w:spacing w:after="0"/>
        <w:jc w:val="both"/>
        <w:rPr>
          <w:rFonts w:ascii="Palatino Linotype" w:hAnsi="Palatino Linotype"/>
          <w:b/>
          <w:sz w:val="20"/>
          <w:szCs w:val="20"/>
        </w:rPr>
      </w:pPr>
    </w:p>
    <w:p w14:paraId="2A453B65" w14:textId="77777777" w:rsidR="001B1AA1" w:rsidRDefault="001B1AA1" w:rsidP="001F0196">
      <w:pPr>
        <w:spacing w:after="0"/>
        <w:jc w:val="both"/>
        <w:rPr>
          <w:rFonts w:ascii="Palatino Linotype" w:hAnsi="Palatino Linotype"/>
          <w:b/>
          <w:sz w:val="24"/>
          <w:szCs w:val="24"/>
        </w:rPr>
      </w:pPr>
      <w:r w:rsidRPr="00AC2978">
        <w:rPr>
          <w:rFonts w:ascii="Palatino Linotype" w:hAnsi="Palatino Linotype"/>
          <w:b/>
          <w:sz w:val="24"/>
          <w:szCs w:val="24"/>
        </w:rPr>
        <w:t>Benefits</w:t>
      </w:r>
      <w:r w:rsidR="00511AA2">
        <w:rPr>
          <w:rFonts w:ascii="Palatino Linotype" w:hAnsi="Palatino Linotype"/>
          <w:b/>
          <w:sz w:val="24"/>
          <w:szCs w:val="24"/>
        </w:rPr>
        <w:t>:</w:t>
      </w:r>
    </w:p>
    <w:p w14:paraId="77787699" w14:textId="77777777" w:rsidR="00B47751" w:rsidRPr="00AC2978" w:rsidRDefault="00B47751" w:rsidP="001F0196">
      <w:pPr>
        <w:spacing w:after="0"/>
        <w:jc w:val="both"/>
        <w:rPr>
          <w:rFonts w:ascii="Palatino Linotype" w:hAnsi="Palatino Linotype"/>
          <w:b/>
          <w:sz w:val="24"/>
          <w:szCs w:val="24"/>
        </w:rPr>
      </w:pPr>
    </w:p>
    <w:p w14:paraId="3D046982" w14:textId="09D0F5F4" w:rsidR="001B1AA1" w:rsidRDefault="001B1AA1" w:rsidP="00E416CE">
      <w:pPr>
        <w:spacing w:after="0"/>
        <w:jc w:val="both"/>
        <w:rPr>
          <w:rFonts w:ascii="Palatino Linotype" w:hAnsi="Palatino Linotype"/>
          <w:sz w:val="24"/>
          <w:szCs w:val="24"/>
        </w:rPr>
      </w:pPr>
      <w:r w:rsidRPr="00AC2978">
        <w:rPr>
          <w:rFonts w:ascii="Palatino Linotype" w:hAnsi="Palatino Linotype"/>
          <w:sz w:val="24"/>
          <w:szCs w:val="24"/>
        </w:rPr>
        <w:t>NASB will provide you</w:t>
      </w:r>
      <w:r w:rsidR="00F95298">
        <w:rPr>
          <w:rFonts w:ascii="Palatino Linotype" w:hAnsi="Palatino Linotype"/>
          <w:sz w:val="24"/>
          <w:szCs w:val="24"/>
        </w:rPr>
        <w:t xml:space="preserve"> with a competitive salary, 401k</w:t>
      </w:r>
      <w:r w:rsidRPr="00AC2978">
        <w:rPr>
          <w:rFonts w:ascii="Palatino Linotype" w:hAnsi="Palatino Linotype"/>
          <w:sz w:val="24"/>
          <w:szCs w:val="24"/>
        </w:rPr>
        <w:t xml:space="preserve"> (1</w:t>
      </w:r>
      <w:r w:rsidR="007C616B">
        <w:rPr>
          <w:rFonts w:ascii="Palatino Linotype" w:hAnsi="Palatino Linotype"/>
          <w:sz w:val="24"/>
          <w:szCs w:val="24"/>
        </w:rPr>
        <w:t>0</w:t>
      </w:r>
      <w:r w:rsidRPr="00AC2978">
        <w:rPr>
          <w:rFonts w:ascii="Palatino Linotype" w:hAnsi="Palatino Linotype"/>
          <w:sz w:val="24"/>
          <w:szCs w:val="24"/>
        </w:rPr>
        <w:t>% employer contribution</w:t>
      </w:r>
      <w:r w:rsidR="007C616B">
        <w:rPr>
          <w:rFonts w:ascii="Palatino Linotype" w:hAnsi="Palatino Linotype"/>
          <w:sz w:val="24"/>
          <w:szCs w:val="24"/>
        </w:rPr>
        <w:t xml:space="preserve"> with a possible 3% match</w:t>
      </w:r>
      <w:r w:rsidRPr="00AC2978">
        <w:rPr>
          <w:rFonts w:ascii="Palatino Linotype" w:hAnsi="Palatino Linotype"/>
          <w:sz w:val="24"/>
          <w:szCs w:val="24"/>
        </w:rPr>
        <w:t>), health and dental, vision, life insurance, long-term disability, 11 paid holidays, vacation, sick, and bereavement leave</w:t>
      </w:r>
      <w:r w:rsidR="00AC2978" w:rsidRPr="00AC2978">
        <w:rPr>
          <w:rFonts w:ascii="Palatino Linotype" w:hAnsi="Palatino Linotype"/>
          <w:sz w:val="24"/>
          <w:szCs w:val="24"/>
        </w:rPr>
        <w:t>, summer hours in June and July (office closes at 2 p.m. each Friday with full pay for the day), wellness and staff activities on a regular basis, paid professional membership and professional activities (conferences and workshops), tuition reimbursement program, flexible spending account for medical and dependent care reimbursement</w:t>
      </w:r>
      <w:r w:rsidRPr="00AC2978">
        <w:rPr>
          <w:rFonts w:ascii="Palatino Linotype" w:hAnsi="Palatino Linotype"/>
          <w:sz w:val="24"/>
          <w:szCs w:val="24"/>
        </w:rPr>
        <w:t>.</w:t>
      </w:r>
      <w:r w:rsidR="00910EA9">
        <w:rPr>
          <w:rFonts w:ascii="Palatino Linotype" w:hAnsi="Palatino Linotype"/>
          <w:sz w:val="24"/>
          <w:szCs w:val="24"/>
        </w:rPr>
        <w:t xml:space="preserve">  Possible</w:t>
      </w:r>
      <w:r w:rsidR="00AC2978" w:rsidRPr="00AC2978">
        <w:rPr>
          <w:rFonts w:ascii="Palatino Linotype" w:hAnsi="Palatino Linotype"/>
          <w:sz w:val="24"/>
          <w:szCs w:val="24"/>
        </w:rPr>
        <w:t xml:space="preserve"> bonuses dependent on </w:t>
      </w:r>
      <w:r w:rsidR="007F1825" w:rsidRPr="00AC2978">
        <w:rPr>
          <w:rFonts w:ascii="Palatino Linotype" w:hAnsi="Palatino Linotype"/>
          <w:sz w:val="24"/>
          <w:szCs w:val="24"/>
        </w:rPr>
        <w:t>the success</w:t>
      </w:r>
      <w:r w:rsidR="00AC2978" w:rsidRPr="00AC2978">
        <w:rPr>
          <w:rFonts w:ascii="Palatino Linotype" w:hAnsi="Palatino Linotype"/>
          <w:sz w:val="24"/>
          <w:szCs w:val="24"/>
        </w:rPr>
        <w:t xml:space="preserve"> of any given fiscal year.</w:t>
      </w:r>
    </w:p>
    <w:p w14:paraId="2BC8AE1E" w14:textId="77777777" w:rsidR="00E416CE" w:rsidRPr="00E416CE" w:rsidRDefault="00E416CE" w:rsidP="00E416CE">
      <w:pPr>
        <w:spacing w:after="0"/>
        <w:jc w:val="both"/>
        <w:rPr>
          <w:rFonts w:ascii="Palatino Linotype" w:hAnsi="Palatino Linotype"/>
          <w:sz w:val="20"/>
          <w:szCs w:val="20"/>
        </w:rPr>
      </w:pPr>
    </w:p>
    <w:p w14:paraId="6D507591" w14:textId="1F2300C5" w:rsidR="00AC2978" w:rsidRPr="00AC2978" w:rsidRDefault="00AC2978" w:rsidP="00AC2978">
      <w:pPr>
        <w:autoSpaceDE w:val="0"/>
        <w:autoSpaceDN w:val="0"/>
        <w:adjustRightInd w:val="0"/>
        <w:spacing w:after="0" w:line="240" w:lineRule="auto"/>
        <w:jc w:val="both"/>
        <w:rPr>
          <w:rStyle w:val="Hyperlink"/>
          <w:rFonts w:ascii="Palatino Linotype" w:hAnsi="Palatino Linotype" w:cs="Arial"/>
          <w:sz w:val="24"/>
          <w:szCs w:val="24"/>
        </w:rPr>
      </w:pPr>
      <w:r w:rsidRPr="00AC2978">
        <w:rPr>
          <w:rFonts w:ascii="Palatino Linotype" w:hAnsi="Palatino Linotype" w:cs="Arial"/>
          <w:color w:val="000000"/>
          <w:sz w:val="24"/>
          <w:szCs w:val="24"/>
        </w:rPr>
        <w:t xml:space="preserve">Please submit the following </w:t>
      </w:r>
      <w:r w:rsidR="00372448">
        <w:rPr>
          <w:rFonts w:ascii="Palatino Linotype" w:hAnsi="Palatino Linotype" w:cs="Arial"/>
          <w:color w:val="000000"/>
          <w:sz w:val="24"/>
          <w:szCs w:val="24"/>
        </w:rPr>
        <w:t>by May 10</w:t>
      </w:r>
      <w:r w:rsidR="00372448" w:rsidRPr="00372448">
        <w:rPr>
          <w:rFonts w:ascii="Palatino Linotype" w:hAnsi="Palatino Linotype" w:cs="Arial"/>
          <w:color w:val="000000"/>
          <w:sz w:val="24"/>
          <w:szCs w:val="24"/>
          <w:vertAlign w:val="superscript"/>
        </w:rPr>
        <w:t>th</w:t>
      </w:r>
      <w:r w:rsidR="00372448">
        <w:rPr>
          <w:rFonts w:ascii="Palatino Linotype" w:hAnsi="Palatino Linotype" w:cs="Arial"/>
          <w:color w:val="000000"/>
          <w:sz w:val="24"/>
          <w:szCs w:val="24"/>
        </w:rPr>
        <w:t xml:space="preserve"> </w:t>
      </w:r>
      <w:r w:rsidRPr="00AC2978">
        <w:rPr>
          <w:rFonts w:ascii="Palatino Linotype" w:hAnsi="Palatino Linotype" w:cs="Arial"/>
          <w:color w:val="000000"/>
          <w:sz w:val="24"/>
          <w:szCs w:val="24"/>
        </w:rPr>
        <w:t xml:space="preserve">to Sallie </w:t>
      </w:r>
      <w:r w:rsidR="006C5A6F">
        <w:rPr>
          <w:rFonts w:ascii="Palatino Linotype" w:hAnsi="Palatino Linotype" w:cs="Arial"/>
          <w:color w:val="000000"/>
          <w:sz w:val="24"/>
          <w:szCs w:val="24"/>
        </w:rPr>
        <w:t>Horky</w:t>
      </w:r>
      <w:r w:rsidRPr="00AC2978">
        <w:rPr>
          <w:rFonts w:ascii="Palatino Linotype" w:hAnsi="Palatino Linotype" w:cs="Arial"/>
          <w:color w:val="000000"/>
          <w:sz w:val="24"/>
          <w:szCs w:val="24"/>
        </w:rPr>
        <w:t xml:space="preserve">, </w:t>
      </w:r>
      <w:r w:rsidR="006C5A6F">
        <w:rPr>
          <w:rFonts w:ascii="Palatino Linotype" w:hAnsi="Palatino Linotype" w:cs="Arial"/>
          <w:color w:val="000000"/>
          <w:sz w:val="24"/>
          <w:szCs w:val="24"/>
        </w:rPr>
        <w:t>Chief Operating Officer</w:t>
      </w:r>
      <w:r w:rsidRPr="00AC2978">
        <w:rPr>
          <w:rFonts w:ascii="Palatino Linotype" w:hAnsi="Palatino Linotype" w:cs="Arial"/>
          <w:color w:val="000000"/>
          <w:sz w:val="24"/>
          <w:szCs w:val="24"/>
        </w:rPr>
        <w:t xml:space="preserve">, at </w:t>
      </w:r>
      <w:hyperlink r:id="rId6" w:history="1">
        <w:r w:rsidR="00953CE6" w:rsidRPr="00D74CBF">
          <w:rPr>
            <w:rStyle w:val="Hyperlink"/>
            <w:rFonts w:ascii="Palatino Linotype" w:hAnsi="Palatino Linotype" w:cs="Arial"/>
            <w:sz w:val="24"/>
            <w:szCs w:val="24"/>
          </w:rPr>
          <w:t>shorky@nasbonline.org</w:t>
        </w:r>
      </w:hyperlink>
      <w:r w:rsidR="00013F74">
        <w:rPr>
          <w:rStyle w:val="Hyperlink"/>
          <w:rFonts w:ascii="Palatino Linotype" w:hAnsi="Palatino Linotype" w:cs="Arial"/>
          <w:sz w:val="24"/>
          <w:szCs w:val="24"/>
        </w:rPr>
        <w:t xml:space="preserve"> </w:t>
      </w:r>
    </w:p>
    <w:p w14:paraId="42BB379B" w14:textId="77777777" w:rsidR="00AC2978" w:rsidRPr="001F0196" w:rsidRDefault="00AC2978" w:rsidP="00AC2978">
      <w:pPr>
        <w:autoSpaceDE w:val="0"/>
        <w:autoSpaceDN w:val="0"/>
        <w:adjustRightInd w:val="0"/>
        <w:spacing w:after="0" w:line="240" w:lineRule="auto"/>
        <w:jc w:val="both"/>
        <w:rPr>
          <w:rStyle w:val="Hyperlink"/>
          <w:rFonts w:ascii="Palatino Linotype" w:hAnsi="Palatino Linotype" w:cs="Arial"/>
          <w:color w:val="auto"/>
          <w:sz w:val="20"/>
          <w:szCs w:val="20"/>
          <w:u w:val="none"/>
        </w:rPr>
      </w:pPr>
    </w:p>
    <w:p w14:paraId="23511FEF" w14:textId="77777777" w:rsidR="00AC2978" w:rsidRPr="00AC2978" w:rsidRDefault="00AC2978" w:rsidP="00AC2978">
      <w:pPr>
        <w:autoSpaceDE w:val="0"/>
        <w:autoSpaceDN w:val="0"/>
        <w:adjustRightInd w:val="0"/>
        <w:spacing w:after="0" w:line="240" w:lineRule="auto"/>
        <w:jc w:val="both"/>
        <w:rPr>
          <w:rFonts w:ascii="Palatino Linotype" w:hAnsi="Palatino Linotype" w:cs="Arial"/>
          <w:sz w:val="24"/>
          <w:szCs w:val="24"/>
        </w:rPr>
      </w:pPr>
      <w:r w:rsidRPr="00AC2978">
        <w:rPr>
          <w:rFonts w:ascii="Palatino Linotype" w:hAnsi="Palatino Linotype" w:cs="Arial"/>
          <w:sz w:val="24"/>
          <w:szCs w:val="24"/>
        </w:rPr>
        <w:t>Cover Letter and Resume</w:t>
      </w:r>
    </w:p>
    <w:p w14:paraId="7A42D981" w14:textId="08B3AC9F" w:rsidR="00AC2978" w:rsidRPr="00AC2978" w:rsidRDefault="00AC2978" w:rsidP="00AC2978">
      <w:pPr>
        <w:autoSpaceDE w:val="0"/>
        <w:autoSpaceDN w:val="0"/>
        <w:adjustRightInd w:val="0"/>
        <w:spacing w:after="0" w:line="240" w:lineRule="auto"/>
        <w:jc w:val="both"/>
        <w:rPr>
          <w:rFonts w:ascii="Palatino Linotype" w:hAnsi="Palatino Linotype" w:cs="Arial"/>
          <w:sz w:val="24"/>
          <w:szCs w:val="24"/>
        </w:rPr>
      </w:pPr>
      <w:r w:rsidRPr="00AC2978">
        <w:rPr>
          <w:rFonts w:ascii="Palatino Linotype" w:hAnsi="Palatino Linotype" w:cs="Arial"/>
          <w:sz w:val="24"/>
          <w:szCs w:val="24"/>
        </w:rPr>
        <w:t xml:space="preserve">References – </w:t>
      </w:r>
      <w:r w:rsidR="007C616B">
        <w:rPr>
          <w:rFonts w:ascii="Palatino Linotype" w:hAnsi="Palatino Linotype" w:cs="Arial"/>
          <w:sz w:val="24"/>
          <w:szCs w:val="24"/>
        </w:rPr>
        <w:t>5</w:t>
      </w:r>
      <w:r w:rsidRPr="00AC2978">
        <w:rPr>
          <w:rFonts w:ascii="Palatino Linotype" w:hAnsi="Palatino Linotype" w:cs="Arial"/>
          <w:sz w:val="24"/>
          <w:szCs w:val="24"/>
        </w:rPr>
        <w:t xml:space="preserve"> professional references (prefer co-workers)</w:t>
      </w:r>
    </w:p>
    <w:p w14:paraId="719F2737" w14:textId="447B3907" w:rsidR="00AC2978" w:rsidRPr="00AC2978" w:rsidRDefault="00AC2978" w:rsidP="00AC2978">
      <w:pPr>
        <w:autoSpaceDE w:val="0"/>
        <w:autoSpaceDN w:val="0"/>
        <w:adjustRightInd w:val="0"/>
        <w:spacing w:after="0" w:line="240" w:lineRule="auto"/>
        <w:jc w:val="both"/>
        <w:rPr>
          <w:rFonts w:ascii="Palatino Linotype" w:hAnsi="Palatino Linotype" w:cs="Arial"/>
          <w:sz w:val="24"/>
          <w:szCs w:val="24"/>
        </w:rPr>
      </w:pPr>
      <w:r w:rsidRPr="00AC2978">
        <w:rPr>
          <w:rFonts w:ascii="Palatino Linotype" w:hAnsi="Palatino Linotype" w:cs="Arial"/>
          <w:sz w:val="24"/>
          <w:szCs w:val="24"/>
        </w:rPr>
        <w:t>College Transcript</w:t>
      </w:r>
    </w:p>
    <w:p w14:paraId="501EB7FD" w14:textId="0A2ACD02" w:rsidR="001B1AA1" w:rsidRPr="00574C33" w:rsidRDefault="00AC2978" w:rsidP="00574C33">
      <w:pPr>
        <w:autoSpaceDE w:val="0"/>
        <w:autoSpaceDN w:val="0"/>
        <w:adjustRightInd w:val="0"/>
        <w:spacing w:after="0" w:line="240" w:lineRule="auto"/>
        <w:jc w:val="both"/>
        <w:rPr>
          <w:rFonts w:ascii="Palatino Linotype" w:hAnsi="Palatino Linotype" w:cs="Arial"/>
          <w:sz w:val="24"/>
          <w:szCs w:val="24"/>
        </w:rPr>
      </w:pPr>
      <w:r w:rsidRPr="00AC2978">
        <w:rPr>
          <w:rFonts w:ascii="Palatino Linotype" w:hAnsi="Palatino Linotype" w:cs="Arial"/>
          <w:sz w:val="24"/>
          <w:szCs w:val="24"/>
        </w:rPr>
        <w:t>Application for Employment</w:t>
      </w:r>
      <w:r w:rsidR="00AB3E46">
        <w:rPr>
          <w:rFonts w:ascii="Palatino Linotype" w:hAnsi="Palatino Linotype" w:cs="Arial"/>
          <w:sz w:val="24"/>
          <w:szCs w:val="24"/>
        </w:rPr>
        <w:t xml:space="preserve"> (</w:t>
      </w:r>
      <w:r w:rsidR="00574C33">
        <w:rPr>
          <w:rFonts w:ascii="Palatino Linotype" w:hAnsi="Palatino Linotype" w:cs="Arial"/>
          <w:sz w:val="24"/>
          <w:szCs w:val="24"/>
        </w:rPr>
        <w:t>request the form from Sallie Horky)</w:t>
      </w:r>
    </w:p>
    <w:sectPr w:rsidR="001B1AA1" w:rsidRPr="00574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47E"/>
    <w:multiLevelType w:val="hybridMultilevel"/>
    <w:tmpl w:val="FA621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B0828"/>
    <w:multiLevelType w:val="hybridMultilevel"/>
    <w:tmpl w:val="14C42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ED6F55"/>
    <w:multiLevelType w:val="hybridMultilevel"/>
    <w:tmpl w:val="B8E8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251C3"/>
    <w:multiLevelType w:val="hybridMultilevel"/>
    <w:tmpl w:val="F80A425A"/>
    <w:lvl w:ilvl="0" w:tplc="04090017">
      <w:start w:val="1"/>
      <w:numFmt w:val="lowerLetter"/>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1">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19EE6A93"/>
    <w:multiLevelType w:val="hybridMultilevel"/>
    <w:tmpl w:val="8F5E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83F81"/>
    <w:multiLevelType w:val="multilevel"/>
    <w:tmpl w:val="EFCC2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123AC"/>
    <w:multiLevelType w:val="hybridMultilevel"/>
    <w:tmpl w:val="6648722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0427EE"/>
    <w:multiLevelType w:val="hybridMultilevel"/>
    <w:tmpl w:val="7DBE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34968"/>
    <w:multiLevelType w:val="hybridMultilevel"/>
    <w:tmpl w:val="CE86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641B2"/>
    <w:multiLevelType w:val="hybridMultilevel"/>
    <w:tmpl w:val="157A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91CBE"/>
    <w:multiLevelType w:val="hybridMultilevel"/>
    <w:tmpl w:val="C2F6F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1077F5"/>
    <w:multiLevelType w:val="hybridMultilevel"/>
    <w:tmpl w:val="16FC3F08"/>
    <w:lvl w:ilvl="0" w:tplc="A6AA5668">
      <w:start w:val="1"/>
      <w:numFmt w:val="lowerLetter"/>
      <w:lvlText w:val="%1)"/>
      <w:lvlJc w:val="left"/>
      <w:pPr>
        <w:ind w:left="1800" w:hanging="360"/>
      </w:pPr>
      <w:rPr>
        <w:rFonts w:ascii="Century Gothic" w:eastAsia="Times New Roman" w:hAnsi="Century Gothic"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CB6116"/>
    <w:multiLevelType w:val="hybridMultilevel"/>
    <w:tmpl w:val="19727ED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0E6BAD"/>
    <w:multiLevelType w:val="hybridMultilevel"/>
    <w:tmpl w:val="1CCAB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551DB8"/>
    <w:multiLevelType w:val="multilevel"/>
    <w:tmpl w:val="B3F0B3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ABF7CEB"/>
    <w:multiLevelType w:val="hybridMultilevel"/>
    <w:tmpl w:val="4AB8C5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B1856"/>
    <w:multiLevelType w:val="hybridMultilevel"/>
    <w:tmpl w:val="ABB01A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16B4A"/>
    <w:multiLevelType w:val="hybridMultilevel"/>
    <w:tmpl w:val="919A6F1C"/>
    <w:lvl w:ilvl="0" w:tplc="DCE85E38">
      <w:start w:val="1"/>
      <w:numFmt w:val="lowerLetter"/>
      <w:lvlText w:val="%1)"/>
      <w:lvlJc w:val="left"/>
      <w:pPr>
        <w:ind w:left="1710" w:hanging="360"/>
      </w:pPr>
      <w:rPr>
        <w:rFonts w:hint="default"/>
      </w:rPr>
    </w:lvl>
    <w:lvl w:ilvl="1" w:tplc="04090003">
      <w:start w:val="1"/>
      <w:numFmt w:val="bullet"/>
      <w:lvlText w:val="o"/>
      <w:lvlJc w:val="left"/>
      <w:pPr>
        <w:ind w:left="2430" w:hanging="360"/>
      </w:pPr>
      <w:rPr>
        <w:rFonts w:ascii="Courier New" w:hAnsi="Courier New" w:cs="Courier New"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41E6540E"/>
    <w:multiLevelType w:val="hybridMultilevel"/>
    <w:tmpl w:val="EA9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9264E"/>
    <w:multiLevelType w:val="hybridMultilevel"/>
    <w:tmpl w:val="64D8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2749E"/>
    <w:multiLevelType w:val="hybridMultilevel"/>
    <w:tmpl w:val="2938B5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8437C7"/>
    <w:multiLevelType w:val="multilevel"/>
    <w:tmpl w:val="397A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30A23"/>
    <w:multiLevelType w:val="hybridMultilevel"/>
    <w:tmpl w:val="5B3453E8"/>
    <w:lvl w:ilvl="0" w:tplc="5CFE179C">
      <w:start w:val="1"/>
      <w:numFmt w:val="decimal"/>
      <w:lvlText w:val="%1."/>
      <w:lvlJc w:val="left"/>
      <w:pPr>
        <w:ind w:left="2700" w:hanging="360"/>
      </w:pPr>
      <w:rPr>
        <w:rFonts w:ascii="Arial" w:eastAsiaTheme="minorHAnsi" w:hAnsi="Arial" w:cs="Arial"/>
      </w:rPr>
    </w:lvl>
    <w:lvl w:ilvl="1" w:tplc="04090003">
      <w:start w:val="1"/>
      <w:numFmt w:val="bullet"/>
      <w:lvlText w:val="o"/>
      <w:lvlJc w:val="left"/>
      <w:pPr>
        <w:ind w:left="3420" w:hanging="360"/>
      </w:pPr>
      <w:rPr>
        <w:rFonts w:ascii="Courier New" w:hAnsi="Courier New" w:cs="Courier New" w:hint="default"/>
      </w:rPr>
    </w:lvl>
    <w:lvl w:ilvl="2" w:tplc="04090017">
      <w:start w:val="1"/>
      <w:numFmt w:val="lowerLetter"/>
      <w:lvlText w:val="%3)"/>
      <w:lvlJc w:val="left"/>
      <w:pPr>
        <w:ind w:left="4140" w:hanging="360"/>
      </w:pPr>
      <w:rPr>
        <w:rFonts w:hint="default"/>
      </w:rPr>
    </w:lvl>
    <w:lvl w:ilvl="3" w:tplc="EDEE8440">
      <w:start w:val="1"/>
      <w:numFmt w:val="decimal"/>
      <w:lvlText w:val="%4."/>
      <w:lvlJc w:val="left"/>
      <w:pPr>
        <w:ind w:left="4860" w:hanging="360"/>
      </w:pPr>
      <w:rPr>
        <w:rFonts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58602C25"/>
    <w:multiLevelType w:val="multilevel"/>
    <w:tmpl w:val="9CB6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48170E"/>
    <w:multiLevelType w:val="hybridMultilevel"/>
    <w:tmpl w:val="35CE8C68"/>
    <w:lvl w:ilvl="0" w:tplc="51B62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197252"/>
    <w:multiLevelType w:val="hybridMultilevel"/>
    <w:tmpl w:val="19AEA90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4C388A"/>
    <w:multiLevelType w:val="multilevel"/>
    <w:tmpl w:val="87B4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F62BAC"/>
    <w:multiLevelType w:val="hybridMultilevel"/>
    <w:tmpl w:val="FC90E1EA"/>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3420" w:hanging="360"/>
      </w:pPr>
      <w:rPr>
        <w:rFonts w:ascii="Courier New" w:hAnsi="Courier New" w:cs="Courier New" w:hint="default"/>
      </w:rPr>
    </w:lvl>
    <w:lvl w:ilvl="2" w:tplc="04090017">
      <w:start w:val="1"/>
      <w:numFmt w:val="lowerLetter"/>
      <w:lvlText w:val="%3)"/>
      <w:lvlJc w:val="left"/>
      <w:pPr>
        <w:ind w:left="4140" w:hanging="360"/>
      </w:pPr>
      <w:rPr>
        <w:rFonts w:hint="default"/>
      </w:rPr>
    </w:lvl>
    <w:lvl w:ilvl="3" w:tplc="EDEE8440">
      <w:start w:val="1"/>
      <w:numFmt w:val="decimal"/>
      <w:lvlText w:val="%4."/>
      <w:lvlJc w:val="left"/>
      <w:pPr>
        <w:ind w:left="4860" w:hanging="360"/>
      </w:pPr>
      <w:rPr>
        <w:rFonts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8" w15:restartNumberingAfterBreak="0">
    <w:nsid w:val="6F25404F"/>
    <w:multiLevelType w:val="hybridMultilevel"/>
    <w:tmpl w:val="C0700F5C"/>
    <w:lvl w:ilvl="0" w:tplc="DCE85E38">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72950FE5"/>
    <w:multiLevelType w:val="hybridMultilevel"/>
    <w:tmpl w:val="048C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909D5"/>
    <w:multiLevelType w:val="hybridMultilevel"/>
    <w:tmpl w:val="0216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B4A85"/>
    <w:multiLevelType w:val="hybridMultilevel"/>
    <w:tmpl w:val="AB7656DE"/>
    <w:lvl w:ilvl="0" w:tplc="54781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3F70F6"/>
    <w:multiLevelType w:val="hybridMultilevel"/>
    <w:tmpl w:val="588C5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40B30"/>
    <w:multiLevelType w:val="hybridMultilevel"/>
    <w:tmpl w:val="3806ADFC"/>
    <w:lvl w:ilvl="0" w:tplc="0E8A389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7F65D7"/>
    <w:multiLevelType w:val="hybridMultilevel"/>
    <w:tmpl w:val="7514DE8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C56503"/>
    <w:multiLevelType w:val="hybridMultilevel"/>
    <w:tmpl w:val="C7BE6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70887"/>
    <w:multiLevelType w:val="hybridMultilevel"/>
    <w:tmpl w:val="1F4E7980"/>
    <w:lvl w:ilvl="0" w:tplc="6B44B24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689847">
    <w:abstractNumId w:val="21"/>
  </w:num>
  <w:num w:numId="2" w16cid:durableId="2106340165">
    <w:abstractNumId w:val="26"/>
  </w:num>
  <w:num w:numId="3" w16cid:durableId="683437421">
    <w:abstractNumId w:val="23"/>
  </w:num>
  <w:num w:numId="4" w16cid:durableId="35474585">
    <w:abstractNumId w:val="8"/>
  </w:num>
  <w:num w:numId="5" w16cid:durableId="1193884552">
    <w:abstractNumId w:val="15"/>
  </w:num>
  <w:num w:numId="6" w16cid:durableId="824203509">
    <w:abstractNumId w:val="29"/>
  </w:num>
  <w:num w:numId="7" w16cid:durableId="1916278869">
    <w:abstractNumId w:val="1"/>
  </w:num>
  <w:num w:numId="8" w16cid:durableId="499854878">
    <w:abstractNumId w:val="7"/>
  </w:num>
  <w:num w:numId="9" w16cid:durableId="784620096">
    <w:abstractNumId w:val="36"/>
  </w:num>
  <w:num w:numId="10" w16cid:durableId="421296015">
    <w:abstractNumId w:val="35"/>
  </w:num>
  <w:num w:numId="11" w16cid:durableId="47000935">
    <w:abstractNumId w:val="10"/>
  </w:num>
  <w:num w:numId="12" w16cid:durableId="1667710233">
    <w:abstractNumId w:val="27"/>
  </w:num>
  <w:num w:numId="13" w16cid:durableId="778330866">
    <w:abstractNumId w:val="34"/>
  </w:num>
  <w:num w:numId="14" w16cid:durableId="1494449695">
    <w:abstractNumId w:val="25"/>
  </w:num>
  <w:num w:numId="15" w16cid:durableId="704602487">
    <w:abstractNumId w:val="6"/>
  </w:num>
  <w:num w:numId="16" w16cid:durableId="1958099296">
    <w:abstractNumId w:val="31"/>
  </w:num>
  <w:num w:numId="17" w16cid:durableId="687292005">
    <w:abstractNumId w:val="3"/>
  </w:num>
  <w:num w:numId="18" w16cid:durableId="1469206741">
    <w:abstractNumId w:val="28"/>
  </w:num>
  <w:num w:numId="19" w16cid:durableId="67463761">
    <w:abstractNumId w:val="12"/>
  </w:num>
  <w:num w:numId="20" w16cid:durableId="1731150636">
    <w:abstractNumId w:val="22"/>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21" w16cid:durableId="332685013">
    <w:abstractNumId w:val="17"/>
  </w:num>
  <w:num w:numId="22" w16cid:durableId="1175151112">
    <w:abstractNumId w:val="11"/>
  </w:num>
  <w:num w:numId="23" w16cid:durableId="1061488841">
    <w:abstractNumId w:val="33"/>
  </w:num>
  <w:num w:numId="24" w16cid:durableId="1001078227">
    <w:abstractNumId w:val="32"/>
  </w:num>
  <w:num w:numId="25" w16cid:durableId="448202132">
    <w:abstractNumId w:val="24"/>
  </w:num>
  <w:num w:numId="26" w16cid:durableId="365526012">
    <w:abstractNumId w:val="20"/>
  </w:num>
  <w:num w:numId="27" w16cid:durableId="484005555">
    <w:abstractNumId w:val="16"/>
  </w:num>
  <w:num w:numId="28" w16cid:durableId="1949460374">
    <w:abstractNumId w:val="4"/>
  </w:num>
  <w:num w:numId="29" w16cid:durableId="59670160">
    <w:abstractNumId w:val="2"/>
  </w:num>
  <w:num w:numId="30" w16cid:durableId="135037038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8924196">
    <w:abstractNumId w:val="13"/>
  </w:num>
  <w:num w:numId="32" w16cid:durableId="413936088">
    <w:abstractNumId w:val="0"/>
  </w:num>
  <w:num w:numId="33" w16cid:durableId="725644807">
    <w:abstractNumId w:val="19"/>
  </w:num>
  <w:num w:numId="34" w16cid:durableId="1899170812">
    <w:abstractNumId w:val="30"/>
  </w:num>
  <w:num w:numId="35" w16cid:durableId="393502847">
    <w:abstractNumId w:val="18"/>
  </w:num>
  <w:num w:numId="36" w16cid:durableId="2002851865">
    <w:abstractNumId w:val="9"/>
  </w:num>
  <w:num w:numId="37" w16cid:durableId="1123338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A1"/>
    <w:rsid w:val="00010978"/>
    <w:rsid w:val="00013F74"/>
    <w:rsid w:val="00043D32"/>
    <w:rsid w:val="00087967"/>
    <w:rsid w:val="000A6F18"/>
    <w:rsid w:val="001028ED"/>
    <w:rsid w:val="00140FA5"/>
    <w:rsid w:val="001B1AA1"/>
    <w:rsid w:val="001C6AC6"/>
    <w:rsid w:val="001F0196"/>
    <w:rsid w:val="0025273A"/>
    <w:rsid w:val="00261729"/>
    <w:rsid w:val="00290B14"/>
    <w:rsid w:val="002A3071"/>
    <w:rsid w:val="002D05E4"/>
    <w:rsid w:val="00341D69"/>
    <w:rsid w:val="00350354"/>
    <w:rsid w:val="00352B8A"/>
    <w:rsid w:val="00361FF8"/>
    <w:rsid w:val="00372448"/>
    <w:rsid w:val="003B2D4C"/>
    <w:rsid w:val="0041477C"/>
    <w:rsid w:val="00452D82"/>
    <w:rsid w:val="00466890"/>
    <w:rsid w:val="004860E0"/>
    <w:rsid w:val="00511AA2"/>
    <w:rsid w:val="005128A0"/>
    <w:rsid w:val="00526F8C"/>
    <w:rsid w:val="00574C33"/>
    <w:rsid w:val="00684F45"/>
    <w:rsid w:val="006C5A6F"/>
    <w:rsid w:val="006E27A4"/>
    <w:rsid w:val="00793302"/>
    <w:rsid w:val="007A37F1"/>
    <w:rsid w:val="007C616B"/>
    <w:rsid w:val="007D20B5"/>
    <w:rsid w:val="007F1825"/>
    <w:rsid w:val="008411CD"/>
    <w:rsid w:val="008F3863"/>
    <w:rsid w:val="00910EA9"/>
    <w:rsid w:val="00915ACA"/>
    <w:rsid w:val="00953CE6"/>
    <w:rsid w:val="009564E1"/>
    <w:rsid w:val="009A0C0F"/>
    <w:rsid w:val="009D2AC0"/>
    <w:rsid w:val="00A14CCD"/>
    <w:rsid w:val="00A5376F"/>
    <w:rsid w:val="00A8455E"/>
    <w:rsid w:val="00AB3E46"/>
    <w:rsid w:val="00AB53D7"/>
    <w:rsid w:val="00AC2978"/>
    <w:rsid w:val="00AD411B"/>
    <w:rsid w:val="00AE7396"/>
    <w:rsid w:val="00B1285E"/>
    <w:rsid w:val="00B47751"/>
    <w:rsid w:val="00BD2524"/>
    <w:rsid w:val="00CB2011"/>
    <w:rsid w:val="00E04FD0"/>
    <w:rsid w:val="00E416CE"/>
    <w:rsid w:val="00E61AB0"/>
    <w:rsid w:val="00EB37DB"/>
    <w:rsid w:val="00EC266C"/>
    <w:rsid w:val="00F02FFA"/>
    <w:rsid w:val="00F61D9F"/>
    <w:rsid w:val="00F75924"/>
    <w:rsid w:val="00F86315"/>
    <w:rsid w:val="00F95298"/>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6BE9"/>
  <w15:chartTrackingRefBased/>
  <w15:docId w15:val="{4C878610-B252-4A68-953F-9F4ED604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A1"/>
    <w:rPr>
      <w:color w:val="0563C1" w:themeColor="hyperlink"/>
      <w:u w:val="single"/>
    </w:rPr>
  </w:style>
  <w:style w:type="paragraph" w:styleId="ListParagraph">
    <w:name w:val="List Paragraph"/>
    <w:basedOn w:val="Normal"/>
    <w:uiPriority w:val="34"/>
    <w:qFormat/>
    <w:rsid w:val="00511AA2"/>
    <w:pPr>
      <w:spacing w:after="0" w:line="240" w:lineRule="auto"/>
      <w:ind w:left="720"/>
      <w:contextualSpacing/>
    </w:pPr>
    <w:rPr>
      <w:rFonts w:ascii="Calibri" w:eastAsia="Calibri" w:hAnsi="Calibri" w:cs="Times New Roman"/>
    </w:rPr>
  </w:style>
  <w:style w:type="paragraph" w:styleId="NoSpacing">
    <w:name w:val="No Spacing"/>
    <w:uiPriority w:val="1"/>
    <w:qFormat/>
    <w:rsid w:val="00511AA2"/>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AB3E46"/>
    <w:rPr>
      <w:color w:val="808080"/>
      <w:shd w:val="clear" w:color="auto" w:fill="E6E6E6"/>
    </w:rPr>
  </w:style>
  <w:style w:type="character" w:styleId="FollowedHyperlink">
    <w:name w:val="FollowedHyperlink"/>
    <w:basedOn w:val="DefaultParagraphFont"/>
    <w:uiPriority w:val="99"/>
    <w:semiHidden/>
    <w:unhideWhenUsed/>
    <w:rsid w:val="00A53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rky@nasbonlin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Caples</dc:creator>
  <cp:keywords/>
  <dc:description/>
  <cp:lastModifiedBy>Sallie Horky</cp:lastModifiedBy>
  <cp:revision>60</cp:revision>
  <dcterms:created xsi:type="dcterms:W3CDTF">2015-04-01T13:23:00Z</dcterms:created>
  <dcterms:modified xsi:type="dcterms:W3CDTF">2024-04-12T18:15:00Z</dcterms:modified>
</cp:coreProperties>
</file>